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8A1" w:rsidRDefault="00AD58A1">
      <w:pPr>
        <w:spacing w:after="200" w:line="276" w:lineRule="auto"/>
        <w:rPr>
          <w:rFonts w:ascii="Calibri" w:eastAsia="Calibri" w:hAnsi="Calibri" w:cstheme="minorBidi"/>
          <w:sz w:val="22"/>
          <w:szCs w:val="22"/>
        </w:rPr>
      </w:pPr>
    </w:p>
    <w:p w:rsidR="00AD58A1" w:rsidRPr="00927ECD" w:rsidRDefault="00AD58A1" w:rsidP="00927ECD">
      <w:pPr>
        <w:rPr>
          <w:rFonts w:eastAsia="Calibri"/>
        </w:rPr>
      </w:pPr>
      <w:r w:rsidRPr="00927ECD">
        <w:rPr>
          <w:rFonts w:eastAsia="Calibri"/>
        </w:rPr>
        <w:t>Four of the features listed under this heading are available in SITAM,</w:t>
      </w:r>
      <w:r w:rsidR="002A6347">
        <w:rPr>
          <w:rFonts w:eastAsia="Calibri"/>
        </w:rPr>
        <w:t xml:space="preserve"> </w:t>
      </w:r>
      <w:proofErr w:type="spellStart"/>
      <w:r w:rsidRPr="00927ECD">
        <w:rPr>
          <w:rFonts w:eastAsia="Calibri"/>
        </w:rPr>
        <w:t>Vizianagaram</w:t>
      </w:r>
      <w:proofErr w:type="spellEnd"/>
      <w:r w:rsidR="00781A83">
        <w:rPr>
          <w:rFonts w:eastAsia="Calibri"/>
        </w:rPr>
        <w:t>.</w:t>
      </w:r>
    </w:p>
    <w:p w:rsidR="00AD58A1" w:rsidRPr="00927ECD" w:rsidRDefault="00927ECD" w:rsidP="00927ECD">
      <w:pPr>
        <w:rPr>
          <w:rFonts w:eastAsia="Calibri"/>
        </w:rPr>
      </w:pPr>
      <w:r w:rsidRPr="00927ECD">
        <w:t>1.</w:t>
      </w:r>
      <w:r w:rsidR="002A6347">
        <w:t xml:space="preserve"> Solar energy 2. Biogas plant </w:t>
      </w:r>
      <w:r w:rsidRPr="00927ECD">
        <w:t>4. Sens</w:t>
      </w:r>
      <w:r w:rsidR="002A6347">
        <w:t>or-based energy conservation  5.</w:t>
      </w:r>
      <w:r w:rsidRPr="00927ECD">
        <w:t>Use of LED bu</w:t>
      </w:r>
      <w:r w:rsidR="002A6347">
        <w:t>lbs/ power efficient equipment.</w:t>
      </w:r>
    </w:p>
    <w:p w:rsidR="00AA6D53" w:rsidRDefault="00AA6D53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BD422B" w:rsidRPr="00B56749" w:rsidRDefault="009212AB" w:rsidP="00D62107">
      <w:pPr>
        <w:rPr>
          <w:rFonts w:eastAsiaTheme="majorEastAsia"/>
          <w:b/>
          <w:kern w:val="28"/>
        </w:rPr>
      </w:pPr>
      <w:r w:rsidRPr="00B56749">
        <w:rPr>
          <w:rFonts w:eastAsiaTheme="majorEastAsia"/>
          <w:b/>
          <w:kern w:val="28"/>
        </w:rPr>
        <w:t>1. Solar</w:t>
      </w:r>
      <w:r w:rsidR="007B1EF8" w:rsidRPr="00B56749">
        <w:rPr>
          <w:rFonts w:eastAsiaTheme="majorEastAsia"/>
          <w:b/>
          <w:kern w:val="28"/>
        </w:rPr>
        <w:t xml:space="preserve"> energy:</w:t>
      </w:r>
    </w:p>
    <w:p w:rsidR="00431011" w:rsidRPr="00B56749" w:rsidRDefault="00431011" w:rsidP="00431011">
      <w:pPr>
        <w:spacing w:after="200" w:line="276" w:lineRule="auto"/>
      </w:pPr>
    </w:p>
    <w:p w:rsidR="009212AB" w:rsidRPr="00B56749" w:rsidRDefault="009212AB" w:rsidP="00B56749">
      <w:pPr>
        <w:spacing w:after="200" w:line="360" w:lineRule="auto"/>
        <w:jc w:val="both"/>
        <w:rPr>
          <w:rFonts w:eastAsia="Calibri"/>
        </w:rPr>
      </w:pPr>
      <w:r w:rsidRPr="00B56749">
        <w:rPr>
          <w:rFonts w:eastAsia="Calibri"/>
        </w:rPr>
        <w:t>SITAM is environmentally s</w:t>
      </w:r>
      <w:r w:rsidR="00B56749">
        <w:rPr>
          <w:rFonts w:eastAsia="Calibri"/>
        </w:rPr>
        <w:t>afe</w:t>
      </w:r>
      <w:r w:rsidRPr="00B56749">
        <w:rPr>
          <w:rFonts w:eastAsia="Calibri"/>
        </w:rPr>
        <w:t xml:space="preserve"> Institute a</w:t>
      </w:r>
      <w:r w:rsidR="00B56749">
        <w:rPr>
          <w:rFonts w:eastAsia="Calibri"/>
        </w:rPr>
        <w:t>ll</w:t>
      </w:r>
      <w:r w:rsidRPr="00B56749">
        <w:rPr>
          <w:rFonts w:eastAsia="Calibri"/>
        </w:rPr>
        <w:t xml:space="preserve"> through its stage</w:t>
      </w:r>
      <w:r w:rsidR="00B56749">
        <w:rPr>
          <w:rFonts w:eastAsia="Calibri"/>
        </w:rPr>
        <w:t>s</w:t>
      </w:r>
      <w:r w:rsidRPr="00B56749">
        <w:rPr>
          <w:rFonts w:eastAsia="Calibri"/>
        </w:rPr>
        <w:t xml:space="preserve"> of development. SITAM focuses on sustainable and renewable measures. Recognizi</w:t>
      </w:r>
      <w:r w:rsidR="00B56749">
        <w:rPr>
          <w:rFonts w:eastAsia="Calibri"/>
        </w:rPr>
        <w:t>ng the need for sustainable eco</w:t>
      </w:r>
      <w:r w:rsidRPr="00B56749">
        <w:rPr>
          <w:rFonts w:eastAsia="Calibri"/>
        </w:rPr>
        <w:t>system SITAM has put renewable energy practices and energy saving practices</w:t>
      </w:r>
      <w:r w:rsidR="00B56749">
        <w:rPr>
          <w:rFonts w:eastAsia="Calibri"/>
        </w:rPr>
        <w:t>. H</w:t>
      </w:r>
      <w:r w:rsidRPr="00B56749">
        <w:rPr>
          <w:rFonts w:eastAsia="Calibri"/>
        </w:rPr>
        <w:t>arvesting solar energy utilizing bio energy are two important energy generation and utilization practices</w:t>
      </w:r>
      <w:r w:rsidR="00B56749">
        <w:rPr>
          <w:rFonts w:eastAsia="Calibri"/>
        </w:rPr>
        <w:t>.</w:t>
      </w:r>
      <w:r w:rsidRPr="00B56749">
        <w:rPr>
          <w:rFonts w:eastAsia="Calibri"/>
        </w:rPr>
        <w:t xml:space="preserve"> </w:t>
      </w:r>
      <w:r w:rsidR="00B56749">
        <w:rPr>
          <w:rFonts w:eastAsia="Calibri"/>
        </w:rPr>
        <w:t>S</w:t>
      </w:r>
      <w:r w:rsidRPr="00B56749">
        <w:rPr>
          <w:rFonts w:eastAsia="Calibri"/>
        </w:rPr>
        <w:t>imilarly energy conversation through efficiency improving measures such as sensor based street lights low power consuming LED bulbs are important measure</w:t>
      </w:r>
      <w:r w:rsidR="00B56749">
        <w:rPr>
          <w:rFonts w:eastAsia="Calibri"/>
        </w:rPr>
        <w:t>s</w:t>
      </w:r>
      <w:r w:rsidRPr="00B56749">
        <w:rPr>
          <w:rFonts w:eastAsia="Calibri"/>
        </w:rPr>
        <w:t xml:space="preserve"> in SITAM</w:t>
      </w:r>
      <w:r w:rsidR="00B56749">
        <w:rPr>
          <w:rFonts w:eastAsia="Calibri"/>
        </w:rPr>
        <w:t>.</w:t>
      </w:r>
    </w:p>
    <w:p w:rsidR="00431011" w:rsidRPr="00B56749" w:rsidRDefault="009212AB" w:rsidP="00B56749">
      <w:pPr>
        <w:spacing w:after="200" w:line="360" w:lineRule="auto"/>
        <w:jc w:val="both"/>
        <w:rPr>
          <w:rFonts w:eastAsia="Calibri"/>
        </w:rPr>
        <w:sectPr w:rsidR="00431011" w:rsidRPr="00B56749" w:rsidSect="00AD58A1">
          <w:headerReference w:type="first" r:id="rId7"/>
          <w:pgSz w:w="12240" w:h="15840"/>
          <w:pgMar w:top="4275" w:right="1440" w:bottom="1440" w:left="1440" w:header="720" w:footer="720" w:gutter="0"/>
          <w:cols w:space="720"/>
          <w:titlePg/>
          <w:docGrid w:linePitch="360"/>
        </w:sectPr>
      </w:pPr>
      <w:r w:rsidRPr="00B56749">
        <w:rPr>
          <w:rFonts w:eastAsia="Calibri"/>
        </w:rPr>
        <w:t>The Institution</w:t>
      </w:r>
      <w:r w:rsidR="00431011" w:rsidRPr="00B56749">
        <w:rPr>
          <w:rFonts w:eastAsia="Calibri"/>
        </w:rPr>
        <w:t xml:space="preserve"> has facilities for alternate sources of energy i.e. </w:t>
      </w:r>
      <w:r w:rsidR="00431011" w:rsidRPr="00B56749">
        <w:t xml:space="preserve"> Solar Power Plant (Green Energy Production) wi</w:t>
      </w:r>
      <w:r w:rsidR="008E473B" w:rsidRPr="00B56749">
        <w:t>th an installed capacity of 75 k</w:t>
      </w:r>
      <w:r w:rsidR="00431011" w:rsidRPr="00B56749">
        <w:t xml:space="preserve">W to save energy and to reduce the consumption of conventional power supply from </w:t>
      </w:r>
      <w:r w:rsidRPr="00B56749">
        <w:rPr>
          <w:color w:val="202124"/>
          <w:shd w:val="clear" w:color="auto" w:fill="FFFFFF"/>
        </w:rPr>
        <w:t>Andhra Pradesh Eastern Po</w:t>
      </w:r>
      <w:bookmarkStart w:id="0" w:name="_GoBack"/>
      <w:bookmarkEnd w:id="0"/>
      <w:r w:rsidRPr="00B56749">
        <w:rPr>
          <w:color w:val="202124"/>
          <w:shd w:val="clear" w:color="auto" w:fill="FFFFFF"/>
        </w:rPr>
        <w:t>wer Distribution Company Limited (APEPDCL)</w:t>
      </w:r>
      <w:r w:rsidR="00431011" w:rsidRPr="00B56749">
        <w:t>.</w:t>
      </w:r>
    </w:p>
    <w:p w:rsidR="00BD422B" w:rsidRPr="00B56749" w:rsidRDefault="00BD422B" w:rsidP="00BD422B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</w:rPr>
      </w:pPr>
    </w:p>
    <w:p w:rsidR="000B219C" w:rsidRPr="00B56749" w:rsidRDefault="007B1EF8">
      <w:pPr>
        <w:spacing w:after="200" w:line="276" w:lineRule="auto"/>
        <w:rPr>
          <w:rFonts w:asciiTheme="minorHAnsi" w:eastAsiaTheme="minorHAnsi" w:hAnsiTheme="minorHAnsi" w:cstheme="minorBidi"/>
        </w:rPr>
      </w:pPr>
      <w:r w:rsidRPr="00B5674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635</wp:posOffset>
            </wp:positionV>
            <wp:extent cx="4038600" cy="3028950"/>
            <wp:effectExtent l="19050" t="0" r="0" b="0"/>
            <wp:wrapSquare wrapText="bothSides"/>
            <wp:docPr id="2" name="Picture 2" descr="C:\Users\santhosh\Desktop\nacc\sola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anthosh\Desktop\nacc\solar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7B1EF8" w:rsidP="00BD422B">
      <w:pPr>
        <w:spacing w:after="200" w:line="276" w:lineRule="auto"/>
        <w:jc w:val="center"/>
        <w:rPr>
          <w:rFonts w:asciiTheme="minorHAnsi" w:eastAsiaTheme="minorHAnsi" w:hAnsiTheme="minorHAnsi" w:cstheme="minorBidi"/>
        </w:rPr>
      </w:pPr>
      <w:r w:rsidRPr="00B56749">
        <w:rPr>
          <w:noProof/>
        </w:rPr>
        <w:drawing>
          <wp:inline distT="0" distB="0" distL="0" distR="0">
            <wp:extent cx="3838575" cy="2878932"/>
            <wp:effectExtent l="19050" t="0" r="9525" b="0"/>
            <wp:docPr id="9" name="Picture 1" descr="C:\Users\santhosh\Desktop\nacc\so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santhosh\Desktop\nacc\sola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18" cy="28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FE" w:rsidRPr="00B56749" w:rsidRDefault="00B07CFE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07CFE" w:rsidRPr="00B56749" w:rsidRDefault="00B07CFE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BD422B" w:rsidRPr="00B56749" w:rsidRDefault="00BD422B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781A83" w:rsidRPr="00B56749" w:rsidRDefault="00781A83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781A83" w:rsidRDefault="00781A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D422B" w:rsidRDefault="00781A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67945</wp:posOffset>
            </wp:positionV>
            <wp:extent cx="4514850" cy="3390900"/>
            <wp:effectExtent l="19050" t="0" r="0" b="0"/>
            <wp:wrapSquare wrapText="bothSides"/>
            <wp:docPr id="7" name="Picture 3" descr="C:\Users\santhosh\Desktop\nacc\sola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anthosh\Desktop\nacc\solar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22B" w:rsidRDefault="00BD422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D422B" w:rsidRDefault="00BD422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D422B" w:rsidRDefault="00BD422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D422B" w:rsidRDefault="00781A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3252470</wp:posOffset>
            </wp:positionV>
            <wp:extent cx="4619625" cy="3457575"/>
            <wp:effectExtent l="19050" t="0" r="9525" b="0"/>
            <wp:wrapSquare wrapText="bothSides"/>
            <wp:docPr id="10" name="Picture 4" descr="C:\Users\santhosh\Desktop\nacc\sola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santhosh\Desktop\nacc\solar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22B" w:rsidRDefault="00BD422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  <w:sectPr w:rsidR="00BD422B" w:rsidSect="00B07CFE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:rsidR="009C32BA" w:rsidRPr="00D62107" w:rsidRDefault="007B1EF8" w:rsidP="00D62107">
      <w:pPr>
        <w:rPr>
          <w:rFonts w:eastAsiaTheme="majorEastAsia"/>
          <w:b/>
          <w:kern w:val="28"/>
          <w:sz w:val="28"/>
        </w:rPr>
      </w:pPr>
      <w:r w:rsidRPr="00D62107">
        <w:rPr>
          <w:rFonts w:eastAsiaTheme="majorEastAsia"/>
          <w:b/>
          <w:kern w:val="28"/>
          <w:sz w:val="28"/>
        </w:rPr>
        <w:lastRenderedPageBreak/>
        <w:t>2. Biogas plant</w:t>
      </w:r>
    </w:p>
    <w:p w:rsidR="000B219C" w:rsidRDefault="000B219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9C32BA" w:rsidRDefault="007B1EF8" w:rsidP="009C32BA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>
            <wp:extent cx="4248150" cy="3186113"/>
            <wp:effectExtent l="19050" t="0" r="0" b="0"/>
            <wp:docPr id="672803514" name="Picture 2" descr="C:\Users\santhosh\Desktop\nacc\biog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3514" name="Picture 2" descr="C:\Users\santhosh\Desktop\nacc\biogas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BA" w:rsidRDefault="009C32B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9C32BA" w:rsidRDefault="009C32B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  <w:sectPr w:rsidR="009C32BA" w:rsidSect="00BA07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62A5E" w:rsidRPr="00D62107" w:rsidRDefault="00D62107" w:rsidP="00D62107">
      <w:pPr>
        <w:rPr>
          <w:rFonts w:eastAsiaTheme="majorEastAsia"/>
          <w:b/>
          <w:kern w:val="28"/>
          <w:sz w:val="28"/>
        </w:rPr>
      </w:pPr>
      <w:r w:rsidRPr="00D62107">
        <w:rPr>
          <w:rFonts w:eastAsiaTheme="majorEastAsia"/>
          <w:b/>
          <w:kern w:val="28"/>
          <w:sz w:val="28"/>
        </w:rPr>
        <w:lastRenderedPageBreak/>
        <w:t>4. Sensor</w:t>
      </w:r>
      <w:r w:rsidR="007B1EF8" w:rsidRPr="00D62107">
        <w:rPr>
          <w:rFonts w:eastAsiaTheme="majorEastAsia"/>
          <w:b/>
          <w:kern w:val="28"/>
          <w:sz w:val="28"/>
        </w:rPr>
        <w:t>-based energy conservation</w:t>
      </w:r>
    </w:p>
    <w:p w:rsidR="00457289" w:rsidRPr="00D62107" w:rsidRDefault="007B1EF8" w:rsidP="00457289">
      <w:pPr>
        <w:numPr>
          <w:ilvl w:val="0"/>
          <w:numId w:val="1"/>
        </w:numPr>
        <w:spacing w:after="200" w:line="276" w:lineRule="auto"/>
        <w:contextualSpacing/>
        <w:rPr>
          <w:rFonts w:eastAsiaTheme="minorEastAsia"/>
        </w:rPr>
      </w:pPr>
      <w:r w:rsidRPr="00D62107">
        <w:rPr>
          <w:rFonts w:eastAsiaTheme="minorEastAsia"/>
        </w:rPr>
        <w:t>Sensor based street lights</w:t>
      </w:r>
    </w:p>
    <w:p w:rsidR="00457289" w:rsidRPr="00D62107" w:rsidRDefault="007B1EF8" w:rsidP="00457289">
      <w:pPr>
        <w:numPr>
          <w:ilvl w:val="0"/>
          <w:numId w:val="1"/>
        </w:numPr>
        <w:spacing w:after="200" w:line="276" w:lineRule="auto"/>
        <w:contextualSpacing/>
        <w:rPr>
          <w:rFonts w:eastAsiaTheme="minorEastAsia"/>
        </w:rPr>
      </w:pPr>
      <w:r w:rsidRPr="00D62107">
        <w:rPr>
          <w:rFonts w:eastAsiaTheme="minorEastAsia"/>
        </w:rPr>
        <w:t>Sensor based  hand sanitizer</w:t>
      </w:r>
    </w:p>
    <w:p w:rsidR="00457289" w:rsidRPr="00D62107" w:rsidRDefault="007B1EF8" w:rsidP="00457289">
      <w:pPr>
        <w:numPr>
          <w:ilvl w:val="0"/>
          <w:numId w:val="2"/>
        </w:numPr>
        <w:spacing w:after="200" w:line="276" w:lineRule="auto"/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</w:pPr>
      <w:r w:rsidRPr="00D62107"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  <w:t>Sensor based street lights</w:t>
      </w:r>
    </w:p>
    <w:p w:rsidR="00457289" w:rsidRDefault="00457289" w:rsidP="00457289">
      <w:pPr>
        <w:spacing w:after="200" w:line="276" w:lineRule="auto"/>
        <w:ind w:left="720"/>
        <w:contextualSpacing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 w:rsidP="00457289">
      <w:pPr>
        <w:spacing w:after="200" w:line="276" w:lineRule="auto"/>
        <w:ind w:left="720"/>
        <w:contextualSpacing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7B1EF8" w:rsidP="00457289">
      <w:pPr>
        <w:spacing w:after="200" w:line="276" w:lineRule="auto"/>
        <w:ind w:left="720"/>
        <w:contextualSpacing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56515</wp:posOffset>
            </wp:positionV>
            <wp:extent cx="5004435" cy="4613910"/>
            <wp:effectExtent l="19050" t="0" r="5715" b="0"/>
            <wp:wrapSquare wrapText="bothSides"/>
            <wp:docPr id="1076161284" name="Picture 2" descr="C:\Users\santhosh\Desktop\nacc\stre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61284" name="Picture 2" descr="C:\Users\santhosh\Desktop\nacc\street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7B1EF8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24130</wp:posOffset>
            </wp:positionV>
            <wp:extent cx="5754370" cy="5135245"/>
            <wp:effectExtent l="19050" t="0" r="0" b="0"/>
            <wp:wrapSquare wrapText="bothSides"/>
            <wp:docPr id="4" name="Picture 1" descr="C:\Users\santhosh\Desktop\nacc\stree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santhosh\Desktop\nacc\street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289" w:rsidRDefault="0045728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457289" w:rsidRDefault="00457289" w:rsidP="00457289">
      <w:pPr>
        <w:numPr>
          <w:ilvl w:val="1"/>
          <w:numId w:val="0"/>
        </w:numPr>
        <w:spacing w:after="200" w:line="276" w:lineRule="auto"/>
        <w:rPr>
          <w:rFonts w:eastAsiaTheme="majorEastAsia"/>
          <w:b/>
          <w:i/>
          <w:iCs/>
          <w:color w:val="C00000"/>
          <w:spacing w:val="15"/>
          <w:sz w:val="32"/>
          <w:szCs w:val="32"/>
          <w:u w:val="single"/>
        </w:rPr>
      </w:pPr>
    </w:p>
    <w:p w:rsidR="00457289" w:rsidRDefault="00457289" w:rsidP="00457289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2"/>
        </w:rPr>
      </w:pPr>
    </w:p>
    <w:p w:rsidR="00D62107" w:rsidRDefault="00D62107" w:rsidP="00457289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2"/>
        </w:rPr>
      </w:pPr>
    </w:p>
    <w:p w:rsidR="00D62107" w:rsidRDefault="00D62107" w:rsidP="00457289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2"/>
        </w:rPr>
      </w:pPr>
    </w:p>
    <w:p w:rsidR="00D62107" w:rsidRPr="00D62107" w:rsidRDefault="00D62107" w:rsidP="00457289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2"/>
        </w:rPr>
      </w:pPr>
    </w:p>
    <w:p w:rsidR="00457289" w:rsidRPr="00D62107" w:rsidRDefault="007B1EF8" w:rsidP="00457289">
      <w:pPr>
        <w:numPr>
          <w:ilvl w:val="1"/>
          <w:numId w:val="0"/>
        </w:numPr>
        <w:spacing w:after="200" w:line="276" w:lineRule="auto"/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</w:pPr>
      <w:r w:rsidRPr="00D62107"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  <w:t xml:space="preserve">ii) Sensor </w:t>
      </w:r>
      <w:proofErr w:type="gramStart"/>
      <w:r w:rsidRPr="00D62107"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  <w:t>based  hand</w:t>
      </w:r>
      <w:proofErr w:type="gramEnd"/>
      <w:r w:rsidRPr="00D62107">
        <w:rPr>
          <w:rFonts w:eastAsiaTheme="majorEastAsia"/>
          <w:b/>
          <w:i/>
          <w:iCs/>
          <w:color w:val="C00000"/>
          <w:spacing w:val="15"/>
          <w:sz w:val="28"/>
          <w:szCs w:val="32"/>
          <w:u w:val="single"/>
        </w:rPr>
        <w:t xml:space="preserve"> sanitizer</w:t>
      </w:r>
    </w:p>
    <w:p w:rsidR="00457289" w:rsidRDefault="00457289" w:rsidP="00457289">
      <w:pPr>
        <w:numPr>
          <w:ilvl w:val="1"/>
          <w:numId w:val="0"/>
        </w:numPr>
        <w:spacing w:after="200" w:line="276" w:lineRule="auto"/>
        <w:rPr>
          <w:rFonts w:eastAsiaTheme="majorEastAsia"/>
          <w:b/>
          <w:i/>
          <w:iCs/>
          <w:color w:val="C00000"/>
          <w:spacing w:val="15"/>
          <w:sz w:val="32"/>
          <w:szCs w:val="32"/>
          <w:u w:val="single"/>
        </w:rPr>
      </w:pPr>
    </w:p>
    <w:p w:rsidR="00457289" w:rsidRDefault="007B1EF8" w:rsidP="00457289">
      <w:pPr>
        <w:numPr>
          <w:ilvl w:val="1"/>
          <w:numId w:val="0"/>
        </w:numPr>
        <w:spacing w:after="200" w:line="276" w:lineRule="auto"/>
        <w:jc w:val="center"/>
        <w:rPr>
          <w:rFonts w:eastAsiaTheme="majorEastAsia"/>
          <w:b/>
          <w:i/>
          <w:iCs/>
          <w:color w:val="C00000"/>
          <w:spacing w:val="15"/>
          <w:sz w:val="32"/>
          <w:szCs w:val="32"/>
          <w:u w:val="single"/>
        </w:rPr>
        <w:sectPr w:rsidR="0045728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276534" cy="4779672"/>
            <wp:effectExtent l="19050" t="0" r="0" b="0"/>
            <wp:docPr id="3" name="Picture 3" descr="C:\Users\santhosh\Desktop\nacc\handsanitiz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santhosh\Desktop\nacc\handsanitizer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98" cy="477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E9" w:rsidRPr="00D62107" w:rsidRDefault="007B1EF8" w:rsidP="00D62107">
      <w:pPr>
        <w:rPr>
          <w:rFonts w:eastAsiaTheme="majorEastAsia"/>
          <w:b/>
          <w:kern w:val="28"/>
          <w:sz w:val="28"/>
        </w:rPr>
      </w:pPr>
      <w:r w:rsidRPr="00D62107">
        <w:rPr>
          <w:rFonts w:eastAsiaTheme="majorEastAsia"/>
          <w:b/>
          <w:kern w:val="28"/>
          <w:sz w:val="28"/>
        </w:rPr>
        <w:lastRenderedPageBreak/>
        <w:t>5. Use of LED bulbs/ power efficient equipment</w:t>
      </w: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7B1EF8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>
            <wp:extent cx="4114800" cy="5486400"/>
            <wp:effectExtent l="19050" t="0" r="0" b="0"/>
            <wp:docPr id="851788083" name="Picture 4" descr="C:\Users\santhosh\Desktop\nacc\WhatsApp Image 2021-12-27 at 11.41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88083" name="Picture 4" descr="C:\Users\santhosh\Desktop\nacc\WhatsApp Image 2021-12-27 at 11.41.59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7B1EF8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724573" cy="3520966"/>
            <wp:effectExtent l="19050" t="0" r="0" b="0"/>
            <wp:docPr id="6" name="Picture 6" descr="C:\Users\santhosh\Desktop\nacc\WhatsApp Image 2021-12-27 at 11.41.5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santhosh\Desktop\nacc\WhatsApp Image 2021-12-27 at 11.41.59 AM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10" cy="352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7B1EF8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4704080" cy="3657600"/>
            <wp:effectExtent l="19050" t="0" r="1270" b="0"/>
            <wp:wrapSquare wrapText="bothSides"/>
            <wp:docPr id="1708357726" name="Picture 7" descr="C:\Users\santhosh\Desktop\nacc\WhatsApp Image 2021-12-27 at 11.41.5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57726" name="Picture 7" descr="C:\Users\santhosh\Desktop\nacc\WhatsApp Image 2021-12-27 at 11.41.59 AM (5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CD48E9" w:rsidRDefault="00CD48E9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8075CC" w:rsidRDefault="008075CC" w:rsidP="00CD48E9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858000" cy="8620125"/>
            <wp:effectExtent l="19050" t="0" r="0" b="0"/>
            <wp:docPr id="5" name="Picture 2" descr="C:\Users\Allvy\Downloads\WhatsApp Image 2021-12-28 at 12.2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vy\Downloads\WhatsApp Image 2021-12-28 at 12.21.48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Pr="00CD48E9" w:rsidRDefault="009E2928" w:rsidP="00CD48E9">
      <w:pPr>
        <w:spacing w:after="200"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43600" cy="8071368"/>
            <wp:effectExtent l="0" t="0" r="0" b="6350"/>
            <wp:docPr id="8" name="Picture 8" descr="C:\Users\Admin\Desktop\WhatsApp Image 2022-12-12 at 7.4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22-12-12 at 7.46.08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5CC" w:rsidRPr="00CD48E9" w:rsidSect="00662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14C" w:rsidRDefault="0004214C" w:rsidP="00431011">
      <w:r>
        <w:separator/>
      </w:r>
    </w:p>
  </w:endnote>
  <w:endnote w:type="continuationSeparator" w:id="0">
    <w:p w:rsidR="0004214C" w:rsidRDefault="0004214C" w:rsidP="00431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14C" w:rsidRDefault="0004214C" w:rsidP="00431011">
      <w:r>
        <w:separator/>
      </w:r>
    </w:p>
  </w:footnote>
  <w:footnote w:type="continuationSeparator" w:id="0">
    <w:p w:rsidR="0004214C" w:rsidRDefault="0004214C" w:rsidP="00431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8A1" w:rsidRPr="0043597C" w:rsidRDefault="00AD58A1" w:rsidP="00AD58A1">
    <w:pPr>
      <w:jc w:val="center"/>
      <w:rPr>
        <w:rFonts w:ascii="Verdana" w:hAnsi="Verdana"/>
        <w:sz w:val="18"/>
        <w:szCs w:val="18"/>
      </w:rPr>
    </w:pPr>
    <w:r>
      <w:tab/>
    </w:r>
    <w:r w:rsidRPr="0043597C">
      <w:rPr>
        <w:rFonts w:ascii="Verdana" w:hAnsi="Verdana"/>
        <w:sz w:val="18"/>
        <w:szCs w:val="18"/>
      </w:rPr>
      <w:t>IQAC- SATYA INSTITUTE OF TECHNOLOGY AND MANAGEMENT</w:t>
    </w:r>
  </w:p>
  <w:p w:rsidR="00AD58A1" w:rsidRPr="0043597C" w:rsidRDefault="00AD58A1" w:rsidP="00AD58A1">
    <w:pPr>
      <w:jc w:val="center"/>
      <w:rPr>
        <w:rFonts w:ascii="Verdana" w:hAnsi="Verdana"/>
        <w:b/>
        <w:sz w:val="18"/>
        <w:szCs w:val="18"/>
        <w:u w:val="single"/>
      </w:rPr>
    </w:pPr>
    <w:r w:rsidRPr="0043597C">
      <w:rPr>
        <w:rFonts w:ascii="Verdana" w:hAnsi="Verdana"/>
        <w:b/>
        <w:sz w:val="18"/>
        <w:szCs w:val="18"/>
        <w:u w:val="single"/>
      </w:rPr>
      <w:t xml:space="preserve">Qualitative Metrics </w:t>
    </w:r>
  </w:p>
  <w:p w:rsidR="00AD58A1" w:rsidRPr="0043597C" w:rsidRDefault="00AD58A1" w:rsidP="00AD58A1">
    <w:pPr>
      <w:jc w:val="center"/>
      <w:rPr>
        <w:rFonts w:ascii="Verdana" w:hAnsi="Verdana"/>
        <w:b/>
        <w:sz w:val="18"/>
        <w:szCs w:val="18"/>
        <w:u w:val="single"/>
      </w:rPr>
    </w:pPr>
    <w:r w:rsidRPr="0043597C">
      <w:rPr>
        <w:rFonts w:ascii="Verdana" w:hAnsi="Verdana"/>
        <w:b/>
        <w:sz w:val="18"/>
        <w:szCs w:val="18"/>
        <w:u w:val="single"/>
      </w:rPr>
      <w:t>Criterion</w:t>
    </w:r>
    <w:r>
      <w:rPr>
        <w:rFonts w:ascii="Verdana" w:hAnsi="Verdana"/>
        <w:b/>
        <w:sz w:val="18"/>
        <w:szCs w:val="18"/>
        <w:u w:val="single"/>
      </w:rPr>
      <w:t xml:space="preserve"> 7</w:t>
    </w:r>
    <w:r w:rsidRPr="0043597C">
      <w:rPr>
        <w:rFonts w:ascii="Verdana" w:hAnsi="Verdana"/>
        <w:b/>
        <w:sz w:val="18"/>
        <w:szCs w:val="18"/>
        <w:u w:val="single"/>
      </w:rPr>
      <w:t>-</w:t>
    </w:r>
    <w:r>
      <w:rPr>
        <w:rFonts w:ascii="Verdana" w:hAnsi="Verdana"/>
        <w:b/>
        <w:sz w:val="18"/>
        <w:szCs w:val="18"/>
        <w:u w:val="single"/>
      </w:rPr>
      <w:t>Institutional Values and Best Practices</w:t>
    </w:r>
  </w:p>
  <w:tbl>
    <w:tblPr>
      <w:tblpPr w:leftFromText="180" w:rightFromText="180" w:vertAnchor="text" w:horzAnchor="margin" w:tblpXSpec="center" w:tblpY="83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956"/>
      <w:gridCol w:w="6525"/>
    </w:tblGrid>
    <w:tr w:rsidR="00AD58A1" w:rsidRPr="0043597C" w:rsidTr="00AD58A1">
      <w:trPr>
        <w:trHeight w:val="2150"/>
      </w:trPr>
      <w:tc>
        <w:tcPr>
          <w:tcW w:w="956" w:type="dxa"/>
        </w:tcPr>
        <w:p w:rsidR="00AD58A1" w:rsidRPr="00376883" w:rsidRDefault="00AD58A1" w:rsidP="00AD58A1">
          <w:pPr>
            <w:jc w:val="center"/>
            <w:rPr>
              <w:rFonts w:ascii="Verdana" w:hAnsi="Verdana"/>
              <w:bCs/>
              <w:sz w:val="18"/>
              <w:szCs w:val="18"/>
            </w:rPr>
          </w:pPr>
          <w:r w:rsidRPr="00376883">
            <w:rPr>
              <w:rFonts w:ascii="Verdana" w:hAnsi="Verdana"/>
              <w:bCs/>
              <w:sz w:val="18"/>
              <w:szCs w:val="18"/>
            </w:rPr>
            <w:t>7.1.</w:t>
          </w:r>
          <w:r>
            <w:rPr>
              <w:rFonts w:ascii="Verdana" w:hAnsi="Verdana"/>
              <w:bCs/>
              <w:sz w:val="18"/>
              <w:szCs w:val="18"/>
            </w:rPr>
            <w:t>2</w:t>
          </w:r>
        </w:p>
      </w:tc>
      <w:tc>
        <w:tcPr>
          <w:tcW w:w="6525" w:type="dxa"/>
        </w:tcPr>
        <w:p w:rsidR="00AD58A1" w:rsidRDefault="00AD58A1" w:rsidP="00AD58A1">
          <w:r>
            <w:t xml:space="preserve">The Institution has facilities for alternate sources of energy and energy conservation measures </w:t>
          </w:r>
        </w:p>
        <w:p w:rsidR="00AD58A1" w:rsidRDefault="00AD58A1" w:rsidP="00AD58A1">
          <w:r>
            <w:t xml:space="preserve">1. Solar energy </w:t>
          </w:r>
        </w:p>
        <w:p w:rsidR="00AD58A1" w:rsidRDefault="00AD58A1" w:rsidP="00AD58A1">
          <w:r>
            <w:t>2. Biogas plant</w:t>
          </w:r>
        </w:p>
        <w:p w:rsidR="00AD58A1" w:rsidRDefault="00AD58A1" w:rsidP="00AD58A1">
          <w:r>
            <w:t xml:space="preserve"> 3. Wheeling to the Grid</w:t>
          </w:r>
        </w:p>
        <w:p w:rsidR="00AD58A1" w:rsidRDefault="00AD58A1" w:rsidP="00AD58A1">
          <w:r>
            <w:t xml:space="preserve"> 4. Sensor-based energy conservation</w:t>
          </w:r>
        </w:p>
        <w:p w:rsidR="00AD58A1" w:rsidRPr="00376883" w:rsidRDefault="00AD58A1" w:rsidP="00AD58A1">
          <w:pPr>
            <w:rPr>
              <w:rFonts w:ascii="Verdana" w:hAnsi="Verdana"/>
              <w:bCs/>
              <w:sz w:val="18"/>
              <w:szCs w:val="18"/>
            </w:rPr>
          </w:pPr>
          <w:r>
            <w:t xml:space="preserve"> 5. Use of LED bulbs/ power efficient equipment</w:t>
          </w:r>
        </w:p>
      </w:tc>
    </w:tr>
  </w:tbl>
  <w:p w:rsidR="00AD58A1" w:rsidRPr="0043597C" w:rsidRDefault="00AD58A1" w:rsidP="00AD58A1">
    <w:pPr>
      <w:jc w:val="center"/>
      <w:rPr>
        <w:rFonts w:ascii="Verdana" w:hAnsi="Verdana"/>
        <w:b/>
        <w:sz w:val="18"/>
        <w:szCs w:val="18"/>
        <w:u w:val="single"/>
      </w:rPr>
    </w:pPr>
    <w:r>
      <w:rPr>
        <w:rFonts w:ascii="Verdana" w:hAnsi="Verdana"/>
        <w:b/>
        <w:sz w:val="18"/>
        <w:szCs w:val="18"/>
        <w:u w:val="single"/>
      </w:rPr>
      <w:t>Key Indicator 7</w:t>
    </w:r>
    <w:r w:rsidRPr="0043597C">
      <w:rPr>
        <w:rFonts w:ascii="Verdana" w:hAnsi="Verdana"/>
        <w:b/>
        <w:sz w:val="18"/>
        <w:szCs w:val="18"/>
        <w:u w:val="single"/>
      </w:rPr>
      <w:t xml:space="preserve">.1 </w:t>
    </w:r>
    <w:r>
      <w:rPr>
        <w:rFonts w:ascii="Verdana" w:hAnsi="Verdana"/>
        <w:b/>
        <w:sz w:val="18"/>
        <w:szCs w:val="18"/>
        <w:u w:val="single"/>
      </w:rPr>
      <w:t>Institutional Values and Social Responsibilities</w:t>
    </w:r>
  </w:p>
  <w:p w:rsidR="00AD58A1" w:rsidRDefault="00AD58A1" w:rsidP="00AD58A1">
    <w:pPr>
      <w:pStyle w:val="Header"/>
      <w:tabs>
        <w:tab w:val="clear" w:pos="4680"/>
        <w:tab w:val="clear" w:pos="9360"/>
        <w:tab w:val="left" w:pos="13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E261E"/>
    <w:multiLevelType w:val="hybridMultilevel"/>
    <w:tmpl w:val="C494D876"/>
    <w:lvl w:ilvl="0" w:tplc="3DF8ACA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CD606F88" w:tentative="1">
      <w:start w:val="1"/>
      <w:numFmt w:val="lowerLetter"/>
      <w:lvlText w:val="%2."/>
      <w:lvlJc w:val="left"/>
      <w:pPr>
        <w:ind w:left="1440" w:hanging="360"/>
      </w:pPr>
    </w:lvl>
    <w:lvl w:ilvl="2" w:tplc="2976FC0A" w:tentative="1">
      <w:start w:val="1"/>
      <w:numFmt w:val="lowerRoman"/>
      <w:lvlText w:val="%3."/>
      <w:lvlJc w:val="right"/>
      <w:pPr>
        <w:ind w:left="2160" w:hanging="180"/>
      </w:pPr>
    </w:lvl>
    <w:lvl w:ilvl="3" w:tplc="A4C8345A" w:tentative="1">
      <w:start w:val="1"/>
      <w:numFmt w:val="decimal"/>
      <w:lvlText w:val="%4."/>
      <w:lvlJc w:val="left"/>
      <w:pPr>
        <w:ind w:left="2880" w:hanging="360"/>
      </w:pPr>
    </w:lvl>
    <w:lvl w:ilvl="4" w:tplc="BE428038" w:tentative="1">
      <w:start w:val="1"/>
      <w:numFmt w:val="lowerLetter"/>
      <w:lvlText w:val="%5."/>
      <w:lvlJc w:val="left"/>
      <w:pPr>
        <w:ind w:left="3600" w:hanging="360"/>
      </w:pPr>
    </w:lvl>
    <w:lvl w:ilvl="5" w:tplc="46628F3C" w:tentative="1">
      <w:start w:val="1"/>
      <w:numFmt w:val="lowerRoman"/>
      <w:lvlText w:val="%6."/>
      <w:lvlJc w:val="right"/>
      <w:pPr>
        <w:ind w:left="4320" w:hanging="180"/>
      </w:pPr>
    </w:lvl>
    <w:lvl w:ilvl="6" w:tplc="7F3200DE" w:tentative="1">
      <w:start w:val="1"/>
      <w:numFmt w:val="decimal"/>
      <w:lvlText w:val="%7."/>
      <w:lvlJc w:val="left"/>
      <w:pPr>
        <w:ind w:left="5040" w:hanging="360"/>
      </w:pPr>
    </w:lvl>
    <w:lvl w:ilvl="7" w:tplc="82A4645C" w:tentative="1">
      <w:start w:val="1"/>
      <w:numFmt w:val="lowerLetter"/>
      <w:lvlText w:val="%8."/>
      <w:lvlJc w:val="left"/>
      <w:pPr>
        <w:ind w:left="5760" w:hanging="360"/>
      </w:pPr>
    </w:lvl>
    <w:lvl w:ilvl="8" w:tplc="7E4EF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C504E"/>
    <w:multiLevelType w:val="hybridMultilevel"/>
    <w:tmpl w:val="9F867C7C"/>
    <w:lvl w:ilvl="0" w:tplc="A8649A8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8988A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E48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8CC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C0D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E44C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0891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16B8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01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B29DA"/>
    <w:multiLevelType w:val="hybridMultilevel"/>
    <w:tmpl w:val="A0CE7B8A"/>
    <w:lvl w:ilvl="0" w:tplc="9B163BB4">
      <w:start w:val="1"/>
      <w:numFmt w:val="lowerLetter"/>
      <w:lvlText w:val="%1) 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214C"/>
    <w:rsid w:val="000B219C"/>
    <w:rsid w:val="002A6347"/>
    <w:rsid w:val="00387ED9"/>
    <w:rsid w:val="00431011"/>
    <w:rsid w:val="00457289"/>
    <w:rsid w:val="00473048"/>
    <w:rsid w:val="00560AD1"/>
    <w:rsid w:val="00662A5E"/>
    <w:rsid w:val="0071313E"/>
    <w:rsid w:val="00781A83"/>
    <w:rsid w:val="007B1EF8"/>
    <w:rsid w:val="007E130E"/>
    <w:rsid w:val="008075CC"/>
    <w:rsid w:val="00817E34"/>
    <w:rsid w:val="008A0C9A"/>
    <w:rsid w:val="008E473B"/>
    <w:rsid w:val="009212AB"/>
    <w:rsid w:val="00927ECD"/>
    <w:rsid w:val="009C32BA"/>
    <w:rsid w:val="009E2928"/>
    <w:rsid w:val="00A77B3E"/>
    <w:rsid w:val="00A831A2"/>
    <w:rsid w:val="00AA6D53"/>
    <w:rsid w:val="00AD58A1"/>
    <w:rsid w:val="00B07CFE"/>
    <w:rsid w:val="00B460DE"/>
    <w:rsid w:val="00B56749"/>
    <w:rsid w:val="00BD17A7"/>
    <w:rsid w:val="00BD422B"/>
    <w:rsid w:val="00CA2A55"/>
    <w:rsid w:val="00CD48E9"/>
    <w:rsid w:val="00D473B7"/>
    <w:rsid w:val="00D51180"/>
    <w:rsid w:val="00D62107"/>
    <w:rsid w:val="00E8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798C35"/>
  <w15:docId w15:val="{8B844CAB-75C2-42E5-A879-1602185A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A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540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4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BD42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28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572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rsid w:val="00387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7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3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1011"/>
    <w:rPr>
      <w:sz w:val="24"/>
      <w:szCs w:val="24"/>
    </w:rPr>
  </w:style>
  <w:style w:type="paragraph" w:styleId="Footer">
    <w:name w:val="footer"/>
    <w:basedOn w:val="Normal"/>
    <w:link w:val="FooterChar"/>
    <w:rsid w:val="0043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1011"/>
    <w:rPr>
      <w:sz w:val="24"/>
      <w:szCs w:val="24"/>
    </w:rPr>
  </w:style>
  <w:style w:type="paragraph" w:styleId="NoSpacing">
    <w:name w:val="No Spacing"/>
    <w:uiPriority w:val="1"/>
    <w:qFormat/>
    <w:rsid w:val="004310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Allvy</dc:creator>
  <cp:lastModifiedBy>Windows User</cp:lastModifiedBy>
  <cp:revision>3</cp:revision>
  <dcterms:created xsi:type="dcterms:W3CDTF">2022-12-12T14:18:00Z</dcterms:created>
  <dcterms:modified xsi:type="dcterms:W3CDTF">2022-12-28T09:49:00Z</dcterms:modified>
</cp:coreProperties>
</file>